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4A" w:rsidRPr="0012135B" w:rsidRDefault="004E254A" w:rsidP="00121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35B">
        <w:rPr>
          <w:rFonts w:ascii="Times New Roman" w:hAnsi="Times New Roman" w:cs="Times New Roman"/>
          <w:b/>
          <w:sz w:val="36"/>
          <w:szCs w:val="36"/>
        </w:rPr>
        <w:t>Профилактика и лечение ОРВИ и гриппа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Простудные заболевания (ОРВИ, ОРЗ) и грипп 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При острых респираторных заболеваниях поражаются главным образом верхние дыхательные пути, то есть нос и глотка. К симптомам этих заболеваний можно отнести насморк, слезящиеся глаза, слабость, головную боль, боли в горле и иногда легкий кашель.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 симптомами.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Грипп ослабляет организм и снижает сопротивляемость к другим болезням. Он особенно опасен для детей раннего возраста, пожилых людей и лиц, страдающих хроническими заболеваниями сердечно-сосудистой,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систем, сахарным диабетом и нарушениями иммунитета. Наибольшую опасность представляют присоединяющиеся бактериальные инфекции, которые могут вызвать воспаление среднего уха (средний отит), воспаление придаточных пазух носа (синусит) ил</w:t>
      </w:r>
      <w:r w:rsidR="0012135B">
        <w:rPr>
          <w:rFonts w:ascii="Times New Roman" w:hAnsi="Times New Roman" w:cs="Times New Roman"/>
          <w:sz w:val="28"/>
          <w:szCs w:val="28"/>
        </w:rPr>
        <w:t>и воспаление легких (пневмонию)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Источником распространения вирусов при ОРВИ и гриппе является больной человек. Основной путь передачи – воздушно-капельный.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так же заразны для окружающих, как и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тяжелой. После исчезновения острых симптомов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переболевший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гриппом в течение недели продолжает выделять вирусы и представляет опасность для окружающих.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В основе предрасположенности к простудным заболеваниям и гриппу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прежде всего ослабление собственных защитных сил организма. Можно дать несколько советов относительно того, как стимулировать защитные силы организма, </w:t>
      </w:r>
      <w:r w:rsidRPr="0012135B">
        <w:rPr>
          <w:rFonts w:ascii="Times New Roman" w:hAnsi="Times New Roman" w:cs="Times New Roman"/>
          <w:sz w:val="28"/>
          <w:szCs w:val="28"/>
        </w:rPr>
        <w:lastRenderedPageBreak/>
        <w:t>что позволяет в определенной мере предупредить простудные заболевания и грипп у взрослых и детей:</w:t>
      </w:r>
    </w:p>
    <w:p w:rsid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употребляйте здоровую и богатую витаминами пищу, больше свежих овощей и фруктов, кисломолочные продукты;</w:t>
      </w:r>
    </w:p>
    <w:p w:rsidR="004E254A" w:rsidRPr="0012135B" w:rsidRDefault="0012135B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4A" w:rsidRPr="0012135B">
        <w:rPr>
          <w:rFonts w:ascii="Times New Roman" w:hAnsi="Times New Roman" w:cs="Times New Roman"/>
          <w:sz w:val="28"/>
          <w:szCs w:val="28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пейте больше жидкости: воду, фруктовые соки, чай до 2 литров в день;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сократите употребление алкоголя и воздерживайтесь от курения, в том числе пассивного;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дышите носом, дыхание ртом сушит слизистую оболочку, снижая ее защитные свойства;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регулярно занимайтесь спортом, но при этом избегайте чрезмерной нагрузки;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как можно больше двигайтесь на свежем воздухе, даже в дождливую и холодную погоду;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избегайте переохлаждения и перегревания;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избегайте контактов с больными;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старайтесь не находиться подолгу в жарких помещениях;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проветривайте и увлажняйте воздух в жилых помещениях и на работе;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следите за чистотой помещений, систематически делайте влажную уборку;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старайтесь спать столько, сколько необходимо вашему организму для нормальной жизнедеятельности;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сохраняйте оптимизм, найдите время для отдыха и развлечений.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На предприятиях, в учреждениях основными профилактическими мероприятиями являются: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поддержание нормального температурного режима;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ликвидация сквозняков;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хорошее проветривание (вентиляция);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систематическая влажная уборка;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немедленная изоляция заболевшего гриппом от коллектива.</w:t>
      </w:r>
      <w:proofErr w:type="gramEnd"/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Особенно тщательно следует выполнять все меры предосторожности в отношении детей: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нельзя пускать детей в семьи, где есть больные гриппом;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в осенне-зимний период при повышении заболеваемости не следует водить детей в места большого скопления людей;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lastRenderedPageBreak/>
        <w:t>Ни в коем случае не лечите ребенка самостоятельно! 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при первых признаках гриппа следует вызывать врача на дом;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тепло укройте больного, напоите горячим чаем и чаще давайте пить;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выделите больному индивидуальную посуду (посуду больного следует мыть, не смешивая с другой посудой, и после тщательного мытья обдать крутым кипятком);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белье больного стирают отдельно и кипятят;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следите за тем, чтобы при кашле и чихании больной прикрывал рот и нос платком;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ухаживая за больным, нужно носить маску из 4-х слоев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стиранной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марли (нестиранная марля не имеет ворсинок и может пропускать вирусы гриппа). Маску ежедневно следует стирать и проглаживать горячим утюгом;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ухаживая за больным, как можно чаще мойте руки с мылом;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если мать, ухаживающая за ребенком, больна гриппом, она должна обязательно прикрывать рот и нос марлевой повязкой;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комнату, где находится больной, необходимо чаще проветривать,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тепло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укрыв на это время больного, и каждый день проводить влажную уборку;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35B">
        <w:rPr>
          <w:rFonts w:ascii="Times New Roman" w:hAnsi="Times New Roman" w:cs="Times New Roman"/>
          <w:b/>
          <w:sz w:val="28"/>
          <w:szCs w:val="28"/>
        </w:rPr>
        <w:t>Средства для лечения и профилактики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35B">
        <w:rPr>
          <w:rFonts w:ascii="Times New Roman" w:hAnsi="Times New Roman" w:cs="Times New Roman"/>
          <w:b/>
          <w:sz w:val="28"/>
          <w:szCs w:val="28"/>
        </w:rPr>
        <w:t>ОРВИ и гриппа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Плановая вакцинация. 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Ремантадин. Используется для специфического лечения  и профилактики гриппа. Препарат обладает противовирусной активностью в отношении всех штаммов вируса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С целью профилактики и лечения (в первые сутки заболевания) используется лейкоцитарный интерферон. Применяют по 2-3 капли в носовые ходы 2 раза в день в </w:t>
      </w:r>
      <w:r w:rsidRPr="0012135B">
        <w:rPr>
          <w:rFonts w:ascii="Times New Roman" w:hAnsi="Times New Roman" w:cs="Times New Roman"/>
          <w:sz w:val="28"/>
          <w:szCs w:val="28"/>
        </w:rPr>
        <w:lastRenderedPageBreak/>
        <w:t>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35B">
        <w:rPr>
          <w:rFonts w:ascii="Times New Roman" w:hAnsi="Times New Roman" w:cs="Times New Roman"/>
          <w:sz w:val="28"/>
          <w:szCs w:val="28"/>
        </w:rPr>
        <w:t>Оксолиновая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 xml:space="preserve"> мазь 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Элеутерококк (растительный адаптоген)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Гомеопатические 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антигриппины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 xml:space="preserve"> – натуральный, безвредный и эффективный метод лечения и профилактики простудных заболеваний и гриппа. Вся необходимая информация о продолжительности применения и дозировке, а также о возможных побочных действиях содержится в инструкциях по медицинскому применению препаратов.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Помимо отечественных препаратов – Санкт-Петербургского (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сагриппин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>) и Московского (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агри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 xml:space="preserve">), существуют импортные средства: 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инфлюцид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афлубин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>, грипп-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хелъ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35B">
        <w:rPr>
          <w:rFonts w:ascii="Times New Roman" w:hAnsi="Times New Roman" w:cs="Times New Roman"/>
          <w:b/>
          <w:sz w:val="28"/>
          <w:szCs w:val="28"/>
        </w:rPr>
        <w:t>Симптоматическое лечение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При высокой температуре можно накладывать охлаждающие компрессы на икры и на грудь, проводить водно – уксусно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Повышение температуры – защитная реакция организма, направленная на уничтожение вирусов, поэтому жаропонижающие препараты используют, если температура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поднялась выше 38°С. Следует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 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При насморке, головной боли 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саднения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 xml:space="preserve"> за грудиной. 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lastRenderedPageBreak/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При преимущественном поражении носоглотки вдох предпочтительнее делать через рот, а выдох через нос и рот. При поражении бронхов – вдох делать через рот, а выдох – через рот и нос. В любом случае после вдоха следует задержать дыхание на несколько секунд (мысленный 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Для облегчения симптомов простуды и гриппа традиционно используется фитотерапия.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35B">
        <w:rPr>
          <w:rFonts w:ascii="Times New Roman" w:hAnsi="Times New Roman" w:cs="Times New Roman"/>
          <w:b/>
          <w:sz w:val="28"/>
          <w:szCs w:val="28"/>
        </w:rPr>
        <w:t>Можно использовать следующие простые рецепты: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при болях в горле помогают полоскания настоями ромашки и шалфея;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для ингаляций используют листья эвкалипта;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цветы липы применяют как потогонный чай;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Осложнения простудных заболеваний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На осложненное течение болезни указывают следующие признаки: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— повышение температуры сохраняется более 3-х дней;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— болезнь длится больше недели;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35B">
        <w:rPr>
          <w:rFonts w:ascii="Times New Roman" w:hAnsi="Times New Roman" w:cs="Times New Roman"/>
          <w:sz w:val="28"/>
          <w:szCs w:val="28"/>
        </w:rPr>
        <w:t>— появляются новые симптомы (сыпь, одышка, затруднение дыхания, кашель, боль в груди, головокружение, слабость).</w:t>
      </w:r>
      <w:proofErr w:type="gramEnd"/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Осложнения ОРВИ и гриппа 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Чтобы лечение антибиотиками было максимально эффективным и безопасным, необходимо соблюдать следующие правила их применения, разработанные специалистами в области клинической фармакологии и врачами-практиками: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Никогда не принимайте антибиотики по собственному усмотрению.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Не принимайте антибиотики при обычных простудах и при гриппе.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Помните о возможности аллергических реакций. Немало людей страдают аллергией на антибиотики, особенно на пенициллин. У больных может появиться сыпь, покраснение кожи, сильный зуд, головокружение, затрудненное дыхание. Если имеется хотя бы один из перечисленных симптомов, следует сразу же прекратить прием антибиотика и срочно обратиться к врачу, чтобы он подобрал другое лечение. Проследите, чтобы сведения о наличии у вас или у вашего ребенка аллергической реакции были занесены в медицинскую карточку, для того чтобы этот антибиотик больше никогда не назначали. Если однажды у больного уже развилась аллергия на определенное лекарственное средство, она сохраняется всю жизнь.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lastRenderedPageBreak/>
        <w:t xml:space="preserve">     Никогда самостоятельно не прекращайте прием антибиотиков, даже если вы стали чувствовать себя значительно лучше. Следствием прерванного раньше времени лечения может стать рецидив заболевания или развитие вторичной инфекции, устойчивой к данному антибиотику.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Всегда проверяйте срок годности лекарственного средства, который указан на упаковке, и никогда не принимайте лекарство, срок годности которого уже истек. Антибиотики со временем разрушаются, при этом действие одних ослабевает, других – усиливается.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Никогда не рекомендуйте «свои» антибиотики родственникам и друзьям.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Избегайте воздействия солнечных лучей. Некоторые антибиотики и сульфаниламиды (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триметоприм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 xml:space="preserve">, тетрациклин, 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>) могут вызывать повышенную чувствительность к воздействию солнечных лучей (</w:t>
      </w:r>
      <w:proofErr w:type="spellStart"/>
      <w:r w:rsidRPr="0012135B">
        <w:rPr>
          <w:rFonts w:ascii="Times New Roman" w:hAnsi="Times New Roman" w:cs="Times New Roman"/>
          <w:sz w:val="28"/>
          <w:szCs w:val="28"/>
        </w:rPr>
        <w:t>фоточувствительность</w:t>
      </w:r>
      <w:proofErr w:type="spellEnd"/>
      <w:r w:rsidRPr="0012135B">
        <w:rPr>
          <w:rFonts w:ascii="Times New Roman" w:hAnsi="Times New Roman" w:cs="Times New Roman"/>
          <w:sz w:val="28"/>
          <w:szCs w:val="28"/>
        </w:rPr>
        <w:t xml:space="preserve">), и солнечные ожоги при этом возникают даже у людей,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35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2135B">
        <w:rPr>
          <w:rFonts w:ascii="Times New Roman" w:hAnsi="Times New Roman" w:cs="Times New Roman"/>
          <w:sz w:val="28"/>
          <w:szCs w:val="28"/>
        </w:rPr>
        <w:t xml:space="preserve"> раньше никогда ничего подобного не отмечалось.</w:t>
      </w:r>
    </w:p>
    <w:p w:rsidR="004E254A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 xml:space="preserve">    Если вы беременны или кормите грудью ребенка, обязательно сообщите об этом врачу. Многие лекарственные средства проникают в материнское молоко, и даже небольшие дозы ряда антибиотиков могут оказать неблагоприятное влияние на младенца. Обычно в каждом конкретном случае можно подобрать безопасный заменитель. Для беременных не представляют опасности большинство пенициллинов и цефалоспоринов. Эти антибиотики не оказывают неблагоприятного влияния на плод. А вот тетрациклины нельзя назначать беременным женщинам и детям моложе восьми лет, поскольку они отрицательно влияют на формирование костной ткани и зубов. </w:t>
      </w:r>
      <w:bookmarkStart w:id="0" w:name="_GoBack"/>
      <w:bookmarkEnd w:id="0"/>
    </w:p>
    <w:p w:rsidR="00B41EE0" w:rsidRPr="0012135B" w:rsidRDefault="004E254A" w:rsidP="0012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5B">
        <w:rPr>
          <w:rFonts w:ascii="Times New Roman" w:hAnsi="Times New Roman" w:cs="Times New Roman"/>
          <w:sz w:val="28"/>
          <w:szCs w:val="28"/>
        </w:rPr>
        <w:t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</w:t>
      </w:r>
    </w:p>
    <w:sectPr w:rsidR="00B41EE0" w:rsidRPr="0012135B" w:rsidSect="0012135B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0D"/>
    <w:rsid w:val="0012135B"/>
    <w:rsid w:val="00361F0D"/>
    <w:rsid w:val="004E254A"/>
    <w:rsid w:val="00B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2505</Words>
  <Characters>14280</Characters>
  <Application>Microsoft Office Word</Application>
  <DocSecurity>0</DocSecurity>
  <Lines>119</Lines>
  <Paragraphs>33</Paragraphs>
  <ScaleCrop>false</ScaleCrop>
  <Company>Microsoft</Company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2016-02-23T12:12:00Z</dcterms:created>
  <dcterms:modified xsi:type="dcterms:W3CDTF">2016-02-23T12:19:00Z</dcterms:modified>
</cp:coreProperties>
</file>